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bookmarkStart w:id="0" w:name="_GoBack"/>
      <w:bookmarkEnd w:id="0"/>
      <w:r w:rsidRPr="009334E5">
        <w:rPr>
          <w:iCs/>
          <w:color w:val="000000"/>
          <w:sz w:val="24"/>
          <w:szCs w:val="21"/>
        </w:rPr>
        <w:t>S.N.A.L.S.-Conf.S.A.L.</w:t>
      </w:r>
    </w:p>
    <w:p w:rsidR="009334E5" w:rsidRPr="009334E5" w:rsidRDefault="009334E5" w:rsidP="009334E5">
      <w:pPr>
        <w:tabs>
          <w:tab w:val="left" w:pos="2835"/>
        </w:tabs>
        <w:jc w:val="center"/>
        <w:rPr>
          <w:iCs/>
          <w:color w:val="000000"/>
          <w:sz w:val="24"/>
          <w:szCs w:val="21"/>
        </w:rPr>
      </w:pPr>
      <w:r w:rsidRPr="009334E5">
        <w:rPr>
          <w:iCs/>
          <w:color w:val="000000"/>
          <w:sz w:val="24"/>
          <w:szCs w:val="21"/>
        </w:rPr>
        <w:t>Sindacato Nazionale Autonomo Lavoratori Scuola</w:t>
      </w:r>
    </w:p>
    <w:p w:rsidR="009334E5" w:rsidRPr="009334E5" w:rsidRDefault="00DF07E9" w:rsidP="009334E5">
      <w:pPr>
        <w:tabs>
          <w:tab w:val="left" w:pos="2835"/>
        </w:tabs>
        <w:jc w:val="center"/>
        <w:rPr>
          <w:iCs/>
          <w:color w:val="000000"/>
          <w:sz w:val="22"/>
          <w:szCs w:val="21"/>
        </w:rPr>
      </w:pPr>
      <w:r>
        <w:rPr>
          <w:iCs/>
          <w:color w:val="000000"/>
          <w:sz w:val="22"/>
          <w:szCs w:val="21"/>
        </w:rPr>
        <w:t>COMO</w:t>
      </w:r>
    </w:p>
    <w:p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9334E5" w:rsidRPr="009334E5" w:rsidRDefault="009334E5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EA6C88" w:rsidRDefault="009334E5" w:rsidP="00DF07E9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2"/>
          <w:szCs w:val="22"/>
        </w:rPr>
      </w:pPr>
      <w:r w:rsidRPr="009334E5">
        <w:rPr>
          <w:i/>
          <w:iCs/>
          <w:color w:val="000000"/>
          <w:sz w:val="24"/>
          <w:szCs w:val="22"/>
        </w:rPr>
        <w:t>Notiziario Sindacale</w:t>
      </w:r>
      <w:r w:rsidRPr="009334E5">
        <w:rPr>
          <w:iCs/>
          <w:color w:val="000000"/>
          <w:sz w:val="24"/>
          <w:szCs w:val="22"/>
        </w:rPr>
        <w:tab/>
      </w:r>
      <w:r w:rsidRPr="009334E5">
        <w:rPr>
          <w:iCs/>
          <w:color w:val="000000"/>
          <w:sz w:val="22"/>
          <w:szCs w:val="22"/>
        </w:rPr>
        <w:tab/>
      </w:r>
      <w:r w:rsidR="00DF07E9">
        <w:rPr>
          <w:iCs/>
          <w:color w:val="000000"/>
          <w:sz w:val="22"/>
          <w:szCs w:val="22"/>
        </w:rPr>
        <w:t>Alle RSU</w:t>
      </w:r>
    </w:p>
    <w:p w:rsidR="00DF07E9" w:rsidRDefault="00DF07E9" w:rsidP="00DF07E9">
      <w:pPr>
        <w:tabs>
          <w:tab w:val="clear" w:pos="397"/>
          <w:tab w:val="clear" w:pos="851"/>
          <w:tab w:val="clear" w:pos="1247"/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  <w:t>Albo sindacale</w:t>
      </w:r>
    </w:p>
    <w:p w:rsidR="00EC7B81" w:rsidRDefault="00EC7B81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4057A3" w:rsidRDefault="004057A3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C221A4" w:rsidRPr="00C221A4" w:rsidRDefault="00C221A4" w:rsidP="00C221A4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C221A4">
        <w:rPr>
          <w:iCs/>
          <w:color w:val="000000"/>
          <w:sz w:val="21"/>
          <w:szCs w:val="21"/>
        </w:rPr>
        <w:t>*</w:t>
      </w:r>
      <w:r w:rsidRPr="00C221A4">
        <w:rPr>
          <w:iCs/>
          <w:color w:val="000000"/>
          <w:sz w:val="21"/>
          <w:szCs w:val="21"/>
        </w:rPr>
        <w:tab/>
      </w:r>
      <w:r w:rsidRPr="00C221A4">
        <w:rPr>
          <w:iCs/>
          <w:color w:val="000000"/>
          <w:sz w:val="21"/>
          <w:szCs w:val="21"/>
          <w:u w:val="single"/>
        </w:rPr>
        <w:t>MOBILITÀ, LA STRADA È STRETTA: I SINDACATI FANNO SALTARE IL TAVOLO</w:t>
      </w:r>
    </w:p>
    <w:p w:rsidR="00C221A4" w:rsidRDefault="00C221A4" w:rsidP="00C221A4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C221A4">
        <w:rPr>
          <w:iCs/>
          <w:color w:val="000000"/>
          <w:sz w:val="21"/>
          <w:szCs w:val="21"/>
        </w:rPr>
        <w:t>“</w:t>
      </w:r>
      <w:r w:rsidRPr="00C221A4">
        <w:rPr>
          <w:rFonts w:ascii="Arial Black" w:hAnsi="Arial Black"/>
          <w:b/>
          <w:iCs/>
          <w:color w:val="000000"/>
          <w:sz w:val="21"/>
          <w:szCs w:val="21"/>
        </w:rPr>
        <w:t>Un atto unilaterale dell'amministrazione non è un bel segnale per nessuno, ma il sindacato non può accettare il vincolo</w:t>
      </w:r>
      <w:r w:rsidRPr="00C221A4">
        <w:rPr>
          <w:iCs/>
          <w:color w:val="000000"/>
          <w:sz w:val="21"/>
          <w:szCs w:val="21"/>
        </w:rPr>
        <w:t xml:space="preserve">”. </w:t>
      </w:r>
    </w:p>
    <w:p w:rsidR="00C221A4" w:rsidRPr="00C221A4" w:rsidRDefault="00C221A4" w:rsidP="00C221A4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C221A4">
        <w:rPr>
          <w:iCs/>
          <w:color w:val="000000"/>
          <w:sz w:val="21"/>
          <w:szCs w:val="21"/>
        </w:rPr>
        <w:t>Questa la dichiarazione del Segretario gen</w:t>
      </w:r>
      <w:r>
        <w:rPr>
          <w:iCs/>
          <w:color w:val="000000"/>
          <w:sz w:val="21"/>
          <w:szCs w:val="21"/>
        </w:rPr>
        <w:t>e</w:t>
      </w:r>
      <w:r w:rsidRPr="00C221A4">
        <w:rPr>
          <w:iCs/>
          <w:color w:val="000000"/>
          <w:sz w:val="21"/>
          <w:szCs w:val="21"/>
        </w:rPr>
        <w:t>rale SNALS</w:t>
      </w:r>
      <w:r>
        <w:rPr>
          <w:iCs/>
          <w:color w:val="000000"/>
          <w:sz w:val="21"/>
          <w:szCs w:val="21"/>
        </w:rPr>
        <w:t>-Confsal</w:t>
      </w:r>
      <w:r w:rsidRPr="00C221A4">
        <w:rPr>
          <w:iCs/>
          <w:color w:val="000000"/>
          <w:sz w:val="21"/>
          <w:szCs w:val="21"/>
        </w:rPr>
        <w:t xml:space="preserve">, Elvira Serafini, riportata da </w:t>
      </w:r>
      <w:r w:rsidRPr="00C221A4">
        <w:rPr>
          <w:b/>
          <w:i/>
          <w:iCs/>
          <w:color w:val="000000"/>
          <w:sz w:val="21"/>
          <w:szCs w:val="21"/>
        </w:rPr>
        <w:t>Italia Oggi</w:t>
      </w:r>
      <w:r w:rsidRPr="00C221A4">
        <w:rPr>
          <w:iCs/>
          <w:color w:val="000000"/>
          <w:sz w:val="21"/>
          <w:szCs w:val="21"/>
        </w:rPr>
        <w:t xml:space="preserve"> nell’articolo “</w:t>
      </w:r>
      <w:r w:rsidRPr="00C221A4">
        <w:rPr>
          <w:i/>
          <w:iCs/>
          <w:color w:val="000000"/>
          <w:sz w:val="21"/>
          <w:szCs w:val="21"/>
        </w:rPr>
        <w:t>Mobilità, la strada è stretta: I sindacati fanno saltare il tavolo</w:t>
      </w:r>
      <w:r w:rsidRPr="00C221A4">
        <w:rPr>
          <w:iCs/>
          <w:color w:val="000000"/>
          <w:sz w:val="21"/>
          <w:szCs w:val="21"/>
        </w:rPr>
        <w:t>”, pu</w:t>
      </w:r>
      <w:r w:rsidR="00DF07E9">
        <w:rPr>
          <w:iCs/>
          <w:color w:val="000000"/>
          <w:sz w:val="21"/>
          <w:szCs w:val="21"/>
        </w:rPr>
        <w:t>bblicato nell’edizione odierna</w:t>
      </w:r>
      <w:r>
        <w:rPr>
          <w:iCs/>
          <w:color w:val="000000"/>
          <w:sz w:val="21"/>
          <w:szCs w:val="21"/>
        </w:rPr>
        <w:t xml:space="preserve">, </w:t>
      </w:r>
      <w:r w:rsidR="004057A3">
        <w:rPr>
          <w:iCs/>
          <w:color w:val="000000"/>
          <w:sz w:val="21"/>
          <w:szCs w:val="21"/>
        </w:rPr>
        <w:t>relativamente</w:t>
      </w:r>
      <w:r w:rsidRPr="00C221A4">
        <w:rPr>
          <w:iCs/>
          <w:color w:val="000000"/>
          <w:sz w:val="21"/>
          <w:szCs w:val="21"/>
        </w:rPr>
        <w:t xml:space="preserve"> alle modifiche contrattuali del vincolo di permanenza sulla sede di prima assegnazione per i docenti neoassunti.</w:t>
      </w:r>
    </w:p>
    <w:p w:rsidR="00C221A4" w:rsidRDefault="00C221A4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080E48" w:rsidRDefault="00080E48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4057A3" w:rsidRDefault="004057A3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4057A3" w:rsidRPr="004057A3" w:rsidRDefault="004057A3" w:rsidP="004057A3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*</w:t>
      </w:r>
      <w:r>
        <w:rPr>
          <w:iCs/>
          <w:color w:val="000000"/>
          <w:sz w:val="21"/>
          <w:szCs w:val="21"/>
        </w:rPr>
        <w:tab/>
      </w:r>
      <w:r w:rsidRPr="004057A3">
        <w:rPr>
          <w:iCs/>
          <w:color w:val="000000"/>
          <w:sz w:val="21"/>
          <w:szCs w:val="21"/>
          <w:u w:val="single"/>
        </w:rPr>
        <w:t>CONCORSO IRC</w:t>
      </w:r>
    </w:p>
    <w:p w:rsidR="004057A3" w:rsidRDefault="004057A3" w:rsidP="004057A3">
      <w:pPr>
        <w:tabs>
          <w:tab w:val="left" w:pos="2835"/>
        </w:tabs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I</w:t>
      </w:r>
      <w:r w:rsidRPr="004057A3">
        <w:rPr>
          <w:iCs/>
          <w:color w:val="000000"/>
          <w:sz w:val="21"/>
          <w:szCs w:val="21"/>
        </w:rPr>
        <w:t xml:space="preserve">l 17 febbraio il decreto legge milleproroghe è stato approvato dal Senato con 88 sì e 63 no. Tra le altre cose è previsto che entro il 2023 sarà bandito il concorso per insegnanti di religione cattolica. </w:t>
      </w:r>
    </w:p>
    <w:p w:rsidR="004057A3" w:rsidRDefault="004057A3" w:rsidP="004057A3">
      <w:pPr>
        <w:tabs>
          <w:tab w:val="left" w:pos="2835"/>
        </w:tabs>
        <w:rPr>
          <w:iCs/>
          <w:color w:val="000000"/>
          <w:sz w:val="21"/>
          <w:szCs w:val="21"/>
        </w:rPr>
      </w:pPr>
      <w:r w:rsidRPr="004057A3">
        <w:rPr>
          <w:iCs/>
          <w:color w:val="000000"/>
          <w:sz w:val="21"/>
          <w:szCs w:val="21"/>
        </w:rPr>
        <w:t>A tal proposito ricordiamo che il requisito principale di accesso è la certificazione dell’idoneità diocesana. Di tutti i posti disponibili una quota non superiore al 50% sarà riservata a coloro che, oltre ad essere in possesso della suddetta certificazione, siano docenti di religione da almeno tre anni.</w:t>
      </w:r>
    </w:p>
    <w:p w:rsidR="004057A3" w:rsidRDefault="004057A3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4057A3" w:rsidRDefault="004057A3" w:rsidP="009334E5">
      <w:pPr>
        <w:tabs>
          <w:tab w:val="left" w:pos="2835"/>
        </w:tabs>
        <w:rPr>
          <w:iCs/>
          <w:color w:val="000000"/>
          <w:sz w:val="21"/>
          <w:szCs w:val="21"/>
        </w:rPr>
      </w:pPr>
    </w:p>
    <w:p w:rsidR="0027476B" w:rsidRPr="00AF6ABE" w:rsidRDefault="00DF07E9" w:rsidP="0027476B">
      <w:pPr>
        <w:tabs>
          <w:tab w:val="left" w:pos="2835"/>
        </w:tabs>
        <w:ind w:left="4253"/>
        <w:jc w:val="center"/>
        <w:rPr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 </w:t>
      </w:r>
    </w:p>
    <w:sectPr w:rsidR="0027476B" w:rsidRPr="00AF6ABE" w:rsidSect="00C64C72">
      <w:footerReference w:type="default" r:id="rId9"/>
      <w:type w:val="continuous"/>
      <w:pgSz w:w="11906" w:h="16838" w:code="9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B7" w:rsidRDefault="002B72B7">
      <w:r>
        <w:separator/>
      </w:r>
    </w:p>
  </w:endnote>
  <w:endnote w:type="continuationSeparator" w:id="0">
    <w:p w:rsidR="002B72B7" w:rsidRDefault="002B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945391"/>
      <w:docPartObj>
        <w:docPartGallery w:val="Page Numbers (Bottom of Page)"/>
        <w:docPartUnique/>
      </w:docPartObj>
    </w:sdtPr>
    <w:sdtEndPr/>
    <w:sdtContent>
      <w:p w:rsidR="001630C3" w:rsidRDefault="00163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7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B7" w:rsidRDefault="002B72B7">
      <w:r>
        <w:separator/>
      </w:r>
    </w:p>
  </w:footnote>
  <w:footnote w:type="continuationSeparator" w:id="0">
    <w:p w:rsidR="002B72B7" w:rsidRDefault="002B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BFD"/>
    <w:multiLevelType w:val="hybridMultilevel"/>
    <w:tmpl w:val="FAFE6F7E"/>
    <w:lvl w:ilvl="0" w:tplc="61DEE9F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98D"/>
    <w:multiLevelType w:val="hybridMultilevel"/>
    <w:tmpl w:val="81DE8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41916"/>
    <w:multiLevelType w:val="hybridMultilevel"/>
    <w:tmpl w:val="6358B688"/>
    <w:lvl w:ilvl="0" w:tplc="207E0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E5"/>
    <w:rsid w:val="0000635D"/>
    <w:rsid w:val="000074F3"/>
    <w:rsid w:val="000228A8"/>
    <w:rsid w:val="00030CAD"/>
    <w:rsid w:val="00034811"/>
    <w:rsid w:val="00040807"/>
    <w:rsid w:val="00056007"/>
    <w:rsid w:val="0005765E"/>
    <w:rsid w:val="00060AEF"/>
    <w:rsid w:val="00072383"/>
    <w:rsid w:val="00072F20"/>
    <w:rsid w:val="00080E48"/>
    <w:rsid w:val="000813FE"/>
    <w:rsid w:val="00091746"/>
    <w:rsid w:val="00091F04"/>
    <w:rsid w:val="000920A1"/>
    <w:rsid w:val="00093224"/>
    <w:rsid w:val="00094B0B"/>
    <w:rsid w:val="000A3CE0"/>
    <w:rsid w:val="000A522E"/>
    <w:rsid w:val="000A7F45"/>
    <w:rsid w:val="000B242A"/>
    <w:rsid w:val="000C060A"/>
    <w:rsid w:val="000C6450"/>
    <w:rsid w:val="000D63B9"/>
    <w:rsid w:val="000E77BB"/>
    <w:rsid w:val="000E7A49"/>
    <w:rsid w:val="000F43EB"/>
    <w:rsid w:val="000F60DD"/>
    <w:rsid w:val="000F7C1E"/>
    <w:rsid w:val="001016F7"/>
    <w:rsid w:val="00107C03"/>
    <w:rsid w:val="00117B8A"/>
    <w:rsid w:val="00121301"/>
    <w:rsid w:val="001250C1"/>
    <w:rsid w:val="00125D9E"/>
    <w:rsid w:val="00141E26"/>
    <w:rsid w:val="00142A67"/>
    <w:rsid w:val="00144749"/>
    <w:rsid w:val="001529CE"/>
    <w:rsid w:val="00157320"/>
    <w:rsid w:val="00161978"/>
    <w:rsid w:val="001630C3"/>
    <w:rsid w:val="00163B7E"/>
    <w:rsid w:val="00171616"/>
    <w:rsid w:val="00176E83"/>
    <w:rsid w:val="0018093C"/>
    <w:rsid w:val="00186811"/>
    <w:rsid w:val="00193C70"/>
    <w:rsid w:val="0019668F"/>
    <w:rsid w:val="001A093D"/>
    <w:rsid w:val="001A3681"/>
    <w:rsid w:val="001A71B8"/>
    <w:rsid w:val="001B2F84"/>
    <w:rsid w:val="001C410E"/>
    <w:rsid w:val="001C635B"/>
    <w:rsid w:val="001D0A83"/>
    <w:rsid w:val="001D1519"/>
    <w:rsid w:val="001D4A67"/>
    <w:rsid w:val="001D732D"/>
    <w:rsid w:val="001E0378"/>
    <w:rsid w:val="001F13EB"/>
    <w:rsid w:val="001F588B"/>
    <w:rsid w:val="00201954"/>
    <w:rsid w:val="00211818"/>
    <w:rsid w:val="00214744"/>
    <w:rsid w:val="0022137D"/>
    <w:rsid w:val="002324FB"/>
    <w:rsid w:val="002343BB"/>
    <w:rsid w:val="00246974"/>
    <w:rsid w:val="00250733"/>
    <w:rsid w:val="00260F21"/>
    <w:rsid w:val="00267553"/>
    <w:rsid w:val="0027476B"/>
    <w:rsid w:val="002852B6"/>
    <w:rsid w:val="0028672F"/>
    <w:rsid w:val="00290A1C"/>
    <w:rsid w:val="0029759C"/>
    <w:rsid w:val="002A4FF3"/>
    <w:rsid w:val="002A7B68"/>
    <w:rsid w:val="002B72B7"/>
    <w:rsid w:val="002C61A4"/>
    <w:rsid w:val="002D0D27"/>
    <w:rsid w:val="002D3BD9"/>
    <w:rsid w:val="002D5E6F"/>
    <w:rsid w:val="0030033E"/>
    <w:rsid w:val="00300C5F"/>
    <w:rsid w:val="0030116C"/>
    <w:rsid w:val="00305D64"/>
    <w:rsid w:val="00307AD9"/>
    <w:rsid w:val="0031020C"/>
    <w:rsid w:val="003124DE"/>
    <w:rsid w:val="00321C03"/>
    <w:rsid w:val="0032663D"/>
    <w:rsid w:val="00330280"/>
    <w:rsid w:val="0033044B"/>
    <w:rsid w:val="00337127"/>
    <w:rsid w:val="00337743"/>
    <w:rsid w:val="00351C14"/>
    <w:rsid w:val="003530AF"/>
    <w:rsid w:val="00356F77"/>
    <w:rsid w:val="0035745A"/>
    <w:rsid w:val="00360B3D"/>
    <w:rsid w:val="00363AB9"/>
    <w:rsid w:val="00371F83"/>
    <w:rsid w:val="003745F0"/>
    <w:rsid w:val="003A3AE5"/>
    <w:rsid w:val="003C4D89"/>
    <w:rsid w:val="003C7F9B"/>
    <w:rsid w:val="003E1E5C"/>
    <w:rsid w:val="003F0DE1"/>
    <w:rsid w:val="003F27B0"/>
    <w:rsid w:val="004029CC"/>
    <w:rsid w:val="004057A3"/>
    <w:rsid w:val="004119AD"/>
    <w:rsid w:val="00412A31"/>
    <w:rsid w:val="0041562D"/>
    <w:rsid w:val="0041697F"/>
    <w:rsid w:val="00416DAA"/>
    <w:rsid w:val="00420C13"/>
    <w:rsid w:val="004220D2"/>
    <w:rsid w:val="00422DD2"/>
    <w:rsid w:val="004306D7"/>
    <w:rsid w:val="004333F7"/>
    <w:rsid w:val="00434B05"/>
    <w:rsid w:val="004368EE"/>
    <w:rsid w:val="00437E3F"/>
    <w:rsid w:val="0044350A"/>
    <w:rsid w:val="00447805"/>
    <w:rsid w:val="00477F13"/>
    <w:rsid w:val="00480E0F"/>
    <w:rsid w:val="004940C2"/>
    <w:rsid w:val="00494E4B"/>
    <w:rsid w:val="004B6F73"/>
    <w:rsid w:val="004C4DFC"/>
    <w:rsid w:val="004E689E"/>
    <w:rsid w:val="004E7DFA"/>
    <w:rsid w:val="005054EC"/>
    <w:rsid w:val="00507242"/>
    <w:rsid w:val="00507892"/>
    <w:rsid w:val="005133E3"/>
    <w:rsid w:val="00540328"/>
    <w:rsid w:val="00541280"/>
    <w:rsid w:val="00542754"/>
    <w:rsid w:val="00543026"/>
    <w:rsid w:val="0054776B"/>
    <w:rsid w:val="00553347"/>
    <w:rsid w:val="005820DB"/>
    <w:rsid w:val="00584AF7"/>
    <w:rsid w:val="005922AA"/>
    <w:rsid w:val="00593E74"/>
    <w:rsid w:val="005A570A"/>
    <w:rsid w:val="005C410A"/>
    <w:rsid w:val="005E44EE"/>
    <w:rsid w:val="005F260D"/>
    <w:rsid w:val="00602364"/>
    <w:rsid w:val="006131C7"/>
    <w:rsid w:val="00613E30"/>
    <w:rsid w:val="00614431"/>
    <w:rsid w:val="00616DA0"/>
    <w:rsid w:val="00620F90"/>
    <w:rsid w:val="0062735F"/>
    <w:rsid w:val="006315B7"/>
    <w:rsid w:val="00640395"/>
    <w:rsid w:val="00640E86"/>
    <w:rsid w:val="006501A0"/>
    <w:rsid w:val="00655B9D"/>
    <w:rsid w:val="006569C2"/>
    <w:rsid w:val="00656CC6"/>
    <w:rsid w:val="0066287C"/>
    <w:rsid w:val="00663FD1"/>
    <w:rsid w:val="0066623F"/>
    <w:rsid w:val="0068623A"/>
    <w:rsid w:val="006953BB"/>
    <w:rsid w:val="00696E92"/>
    <w:rsid w:val="00697FAE"/>
    <w:rsid w:val="006A3B7A"/>
    <w:rsid w:val="006B2401"/>
    <w:rsid w:val="006C019E"/>
    <w:rsid w:val="006C0B41"/>
    <w:rsid w:val="006C53DA"/>
    <w:rsid w:val="006E699E"/>
    <w:rsid w:val="006F1C03"/>
    <w:rsid w:val="006F23DD"/>
    <w:rsid w:val="006F25B2"/>
    <w:rsid w:val="006F3158"/>
    <w:rsid w:val="006F32D9"/>
    <w:rsid w:val="00705095"/>
    <w:rsid w:val="007136E4"/>
    <w:rsid w:val="0072392C"/>
    <w:rsid w:val="00734134"/>
    <w:rsid w:val="00734618"/>
    <w:rsid w:val="00736ED8"/>
    <w:rsid w:val="007448F3"/>
    <w:rsid w:val="00745A39"/>
    <w:rsid w:val="00750F09"/>
    <w:rsid w:val="00751226"/>
    <w:rsid w:val="0075482E"/>
    <w:rsid w:val="00760529"/>
    <w:rsid w:val="00776517"/>
    <w:rsid w:val="007964A9"/>
    <w:rsid w:val="007A40F1"/>
    <w:rsid w:val="007A7A81"/>
    <w:rsid w:val="007C233E"/>
    <w:rsid w:val="007C26DE"/>
    <w:rsid w:val="007C32BE"/>
    <w:rsid w:val="007D181D"/>
    <w:rsid w:val="007E1315"/>
    <w:rsid w:val="007E57FB"/>
    <w:rsid w:val="007E5AD7"/>
    <w:rsid w:val="007F13CE"/>
    <w:rsid w:val="00802235"/>
    <w:rsid w:val="00802B13"/>
    <w:rsid w:val="0080524B"/>
    <w:rsid w:val="00814F85"/>
    <w:rsid w:val="0082587A"/>
    <w:rsid w:val="00834206"/>
    <w:rsid w:val="008510A4"/>
    <w:rsid w:val="00855785"/>
    <w:rsid w:val="00856EB8"/>
    <w:rsid w:val="0087337B"/>
    <w:rsid w:val="00876B17"/>
    <w:rsid w:val="0089257E"/>
    <w:rsid w:val="008A3057"/>
    <w:rsid w:val="008B7D35"/>
    <w:rsid w:val="008C6F62"/>
    <w:rsid w:val="008D38E2"/>
    <w:rsid w:val="008D40E1"/>
    <w:rsid w:val="008D6147"/>
    <w:rsid w:val="008D78AD"/>
    <w:rsid w:val="008E06BA"/>
    <w:rsid w:val="008E49CB"/>
    <w:rsid w:val="009004F5"/>
    <w:rsid w:val="00901256"/>
    <w:rsid w:val="00906F92"/>
    <w:rsid w:val="009104D9"/>
    <w:rsid w:val="009149DE"/>
    <w:rsid w:val="00916874"/>
    <w:rsid w:val="00917351"/>
    <w:rsid w:val="00923126"/>
    <w:rsid w:val="00923A3E"/>
    <w:rsid w:val="009247DA"/>
    <w:rsid w:val="00930648"/>
    <w:rsid w:val="009306B1"/>
    <w:rsid w:val="0093197B"/>
    <w:rsid w:val="00932870"/>
    <w:rsid w:val="009334E5"/>
    <w:rsid w:val="009356CB"/>
    <w:rsid w:val="00942932"/>
    <w:rsid w:val="0094466E"/>
    <w:rsid w:val="00956663"/>
    <w:rsid w:val="00964F14"/>
    <w:rsid w:val="0097285B"/>
    <w:rsid w:val="009810CF"/>
    <w:rsid w:val="009818F0"/>
    <w:rsid w:val="00987DD9"/>
    <w:rsid w:val="00996E27"/>
    <w:rsid w:val="009B1310"/>
    <w:rsid w:val="009C22F9"/>
    <w:rsid w:val="009C539A"/>
    <w:rsid w:val="009D6AC8"/>
    <w:rsid w:val="009D6EE2"/>
    <w:rsid w:val="009E0C67"/>
    <w:rsid w:val="009E5DC5"/>
    <w:rsid w:val="009F3E3B"/>
    <w:rsid w:val="009F3E68"/>
    <w:rsid w:val="00A01EA0"/>
    <w:rsid w:val="00A062AD"/>
    <w:rsid w:val="00A123C5"/>
    <w:rsid w:val="00A21D54"/>
    <w:rsid w:val="00A403D2"/>
    <w:rsid w:val="00A4512C"/>
    <w:rsid w:val="00A51A7C"/>
    <w:rsid w:val="00A65207"/>
    <w:rsid w:val="00A65703"/>
    <w:rsid w:val="00A67C40"/>
    <w:rsid w:val="00A71BA7"/>
    <w:rsid w:val="00A73556"/>
    <w:rsid w:val="00A76E33"/>
    <w:rsid w:val="00A8125A"/>
    <w:rsid w:val="00AA23B2"/>
    <w:rsid w:val="00AA6930"/>
    <w:rsid w:val="00AB1201"/>
    <w:rsid w:val="00AD25E9"/>
    <w:rsid w:val="00AD584F"/>
    <w:rsid w:val="00AD7E7E"/>
    <w:rsid w:val="00AF0E8A"/>
    <w:rsid w:val="00AF6ABE"/>
    <w:rsid w:val="00B01A00"/>
    <w:rsid w:val="00B11FD8"/>
    <w:rsid w:val="00B26CE6"/>
    <w:rsid w:val="00B368C8"/>
    <w:rsid w:val="00B6036D"/>
    <w:rsid w:val="00B65EDE"/>
    <w:rsid w:val="00B66698"/>
    <w:rsid w:val="00B66D63"/>
    <w:rsid w:val="00B723F9"/>
    <w:rsid w:val="00B76AA4"/>
    <w:rsid w:val="00B77E9B"/>
    <w:rsid w:val="00B83AAE"/>
    <w:rsid w:val="00BA769A"/>
    <w:rsid w:val="00BB1702"/>
    <w:rsid w:val="00BC272E"/>
    <w:rsid w:val="00BD4FF2"/>
    <w:rsid w:val="00BF0105"/>
    <w:rsid w:val="00BF2B8C"/>
    <w:rsid w:val="00C037F6"/>
    <w:rsid w:val="00C0417D"/>
    <w:rsid w:val="00C163C0"/>
    <w:rsid w:val="00C1652F"/>
    <w:rsid w:val="00C221A4"/>
    <w:rsid w:val="00C32592"/>
    <w:rsid w:val="00C36465"/>
    <w:rsid w:val="00C45362"/>
    <w:rsid w:val="00C500E7"/>
    <w:rsid w:val="00C52FC2"/>
    <w:rsid w:val="00C56884"/>
    <w:rsid w:val="00C6047F"/>
    <w:rsid w:val="00C61242"/>
    <w:rsid w:val="00C61937"/>
    <w:rsid w:val="00C6214D"/>
    <w:rsid w:val="00C64C72"/>
    <w:rsid w:val="00C73586"/>
    <w:rsid w:val="00C811CA"/>
    <w:rsid w:val="00C90820"/>
    <w:rsid w:val="00C91BF9"/>
    <w:rsid w:val="00CA2ADF"/>
    <w:rsid w:val="00CA6BA4"/>
    <w:rsid w:val="00CB0D64"/>
    <w:rsid w:val="00CB1F45"/>
    <w:rsid w:val="00CB406D"/>
    <w:rsid w:val="00CE6CC0"/>
    <w:rsid w:val="00CF0F11"/>
    <w:rsid w:val="00CF1453"/>
    <w:rsid w:val="00CF19A8"/>
    <w:rsid w:val="00CF3FCF"/>
    <w:rsid w:val="00CF5795"/>
    <w:rsid w:val="00CF6492"/>
    <w:rsid w:val="00D02E55"/>
    <w:rsid w:val="00D2634F"/>
    <w:rsid w:val="00D322BA"/>
    <w:rsid w:val="00D40172"/>
    <w:rsid w:val="00D50512"/>
    <w:rsid w:val="00D54DD6"/>
    <w:rsid w:val="00D5555E"/>
    <w:rsid w:val="00D55AE4"/>
    <w:rsid w:val="00D63E2F"/>
    <w:rsid w:val="00D74E17"/>
    <w:rsid w:val="00D7688A"/>
    <w:rsid w:val="00D76BA8"/>
    <w:rsid w:val="00D83522"/>
    <w:rsid w:val="00D937B4"/>
    <w:rsid w:val="00D95B42"/>
    <w:rsid w:val="00DA255D"/>
    <w:rsid w:val="00DA4274"/>
    <w:rsid w:val="00DA57E5"/>
    <w:rsid w:val="00DB0D22"/>
    <w:rsid w:val="00DB1308"/>
    <w:rsid w:val="00DB62EC"/>
    <w:rsid w:val="00DC28E0"/>
    <w:rsid w:val="00DC3BE2"/>
    <w:rsid w:val="00DD2477"/>
    <w:rsid w:val="00DD272F"/>
    <w:rsid w:val="00DD3207"/>
    <w:rsid w:val="00DD44EF"/>
    <w:rsid w:val="00DD4A97"/>
    <w:rsid w:val="00DF07E9"/>
    <w:rsid w:val="00DF2EA2"/>
    <w:rsid w:val="00DF6BD9"/>
    <w:rsid w:val="00E13097"/>
    <w:rsid w:val="00E16BFE"/>
    <w:rsid w:val="00E21B43"/>
    <w:rsid w:val="00E23F43"/>
    <w:rsid w:val="00E3066C"/>
    <w:rsid w:val="00E3115B"/>
    <w:rsid w:val="00E3643F"/>
    <w:rsid w:val="00E407A5"/>
    <w:rsid w:val="00E42712"/>
    <w:rsid w:val="00E45691"/>
    <w:rsid w:val="00E5644B"/>
    <w:rsid w:val="00E759CE"/>
    <w:rsid w:val="00E8184C"/>
    <w:rsid w:val="00E81E5C"/>
    <w:rsid w:val="00E8207B"/>
    <w:rsid w:val="00E86395"/>
    <w:rsid w:val="00E9068E"/>
    <w:rsid w:val="00E97C3D"/>
    <w:rsid w:val="00EA0C72"/>
    <w:rsid w:val="00EA3A29"/>
    <w:rsid w:val="00EA4350"/>
    <w:rsid w:val="00EA6C88"/>
    <w:rsid w:val="00EB09E7"/>
    <w:rsid w:val="00EC2818"/>
    <w:rsid w:val="00EC6F3C"/>
    <w:rsid w:val="00EC7B81"/>
    <w:rsid w:val="00EE045B"/>
    <w:rsid w:val="00EF32C8"/>
    <w:rsid w:val="00F01C1E"/>
    <w:rsid w:val="00F067EC"/>
    <w:rsid w:val="00F1135F"/>
    <w:rsid w:val="00F13CCF"/>
    <w:rsid w:val="00F1473C"/>
    <w:rsid w:val="00F170A7"/>
    <w:rsid w:val="00F25838"/>
    <w:rsid w:val="00F32808"/>
    <w:rsid w:val="00F33F5E"/>
    <w:rsid w:val="00F35872"/>
    <w:rsid w:val="00F47CD2"/>
    <w:rsid w:val="00F54CDC"/>
    <w:rsid w:val="00F57B9F"/>
    <w:rsid w:val="00F62A37"/>
    <w:rsid w:val="00F64FA7"/>
    <w:rsid w:val="00F667E7"/>
    <w:rsid w:val="00F70BEB"/>
    <w:rsid w:val="00F8086D"/>
    <w:rsid w:val="00F8417F"/>
    <w:rsid w:val="00F84F98"/>
    <w:rsid w:val="00F91173"/>
    <w:rsid w:val="00F928AB"/>
    <w:rsid w:val="00F936D3"/>
    <w:rsid w:val="00F97EAA"/>
    <w:rsid w:val="00FC0BB5"/>
    <w:rsid w:val="00FC19AC"/>
    <w:rsid w:val="00FD0218"/>
    <w:rsid w:val="00FD08E5"/>
    <w:rsid w:val="00FD59E1"/>
    <w:rsid w:val="00FE2FA1"/>
    <w:rsid w:val="00FF458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7D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397"/>
        <w:tab w:val="left" w:pos="851"/>
        <w:tab w:val="left" w:pos="1247"/>
        <w:tab w:val="left" w:pos="5670"/>
        <w:tab w:val="left" w:pos="7088"/>
      </w:tabs>
      <w:jc w:val="both"/>
    </w:pPr>
    <w:rPr>
      <w:rFonts w:ascii="Verdana" w:hAnsi="Verdana"/>
      <w:color w:val="000080"/>
    </w:rPr>
  </w:style>
  <w:style w:type="paragraph" w:styleId="Titolo1">
    <w:name w:val="heading 1"/>
    <w:basedOn w:val="Normale"/>
    <w:qFormat/>
    <w:pPr>
      <w:tabs>
        <w:tab w:val="clear" w:pos="1247"/>
        <w:tab w:val="clear" w:pos="7088"/>
        <w:tab w:val="left" w:pos="1134"/>
        <w:tab w:val="left" w:pos="6804"/>
      </w:tabs>
      <w:outlineLvl w:val="0"/>
    </w:pPr>
    <w:rPr>
      <w:rFonts w:ascii="Times New Roman" w:hAnsi="Times New Roman"/>
    </w:rPr>
  </w:style>
  <w:style w:type="paragraph" w:styleId="Titolo2">
    <w:name w:val="heading 2"/>
    <w:basedOn w:val="Normale"/>
    <w:qFormat/>
    <w:pPr>
      <w:tabs>
        <w:tab w:val="clear" w:pos="397"/>
        <w:tab w:val="clear" w:pos="1247"/>
        <w:tab w:val="clear" w:pos="7088"/>
      </w:tabs>
      <w:outlineLvl w:val="1"/>
    </w:pPr>
    <w:rPr>
      <w:rFonts w:ascii="Footlight MT Light" w:hAnsi="Footlight MT Light"/>
    </w:rPr>
  </w:style>
  <w:style w:type="paragraph" w:styleId="Titolo3">
    <w:name w:val="heading 3"/>
    <w:basedOn w:val="Normale"/>
    <w:qFormat/>
    <w:pPr>
      <w:framePr w:hSpace="142" w:wrap="around" w:vAnchor="text" w:hAnchor="text" w:y="1"/>
      <w:suppressLineNumbers/>
      <w:tabs>
        <w:tab w:val="clear" w:pos="397"/>
        <w:tab w:val="clear" w:pos="1247"/>
        <w:tab w:val="clear" w:pos="5670"/>
        <w:tab w:val="clear" w:pos="7088"/>
      </w:tabs>
      <w:spacing w:line="480" w:lineRule="auto"/>
      <w:ind w:left="2124" w:hanging="708"/>
      <w:outlineLvl w:val="2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tabs>
        <w:tab w:val="clear" w:pos="397"/>
        <w:tab w:val="clear" w:pos="1247"/>
        <w:tab w:val="clear" w:pos="5670"/>
        <w:tab w:val="clear" w:pos="7088"/>
        <w:tab w:val="left" w:pos="284"/>
        <w:tab w:val="left" w:pos="567"/>
        <w:tab w:val="left" w:pos="1134"/>
        <w:tab w:val="left" w:pos="5387"/>
        <w:tab w:val="left" w:pos="5954"/>
      </w:tabs>
      <w:ind w:left="2880"/>
    </w:pPr>
  </w:style>
  <w:style w:type="paragraph" w:styleId="Indirizzomittente">
    <w:name w:val="envelope return"/>
    <w:basedOn w:val="Normale"/>
    <w:pPr>
      <w:tabs>
        <w:tab w:val="clear" w:pos="1247"/>
        <w:tab w:val="clear" w:pos="7088"/>
        <w:tab w:val="left" w:pos="1134"/>
      </w:tabs>
    </w:pPr>
  </w:style>
  <w:style w:type="paragraph" w:styleId="PreformattatoHTML">
    <w:name w:val="HTML Preformatted"/>
    <w:basedOn w:val="Normale"/>
    <w:pPr>
      <w:tabs>
        <w:tab w:val="clear" w:pos="397"/>
        <w:tab w:val="clear" w:pos="851"/>
        <w:tab w:val="clear" w:pos="1247"/>
        <w:tab w:val="clear" w:pos="5670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auto"/>
    </w:rPr>
  </w:style>
  <w:style w:type="paragraph" w:styleId="Intestazione">
    <w:name w:val="header"/>
    <w:basedOn w:val="Normale"/>
    <w:link w:val="IntestazioneCarattere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397"/>
        <w:tab w:val="clear" w:pos="851"/>
        <w:tab w:val="clear" w:pos="1247"/>
        <w:tab w:val="clear" w:pos="5670"/>
        <w:tab w:val="clear" w:pos="7088"/>
        <w:tab w:val="center" w:pos="4819"/>
        <w:tab w:val="right" w:pos="9638"/>
      </w:tabs>
    </w:pPr>
  </w:style>
  <w:style w:type="character" w:styleId="Collegamentoipertestuale">
    <w:name w:val="Hyperlink"/>
    <w:rsid w:val="004E68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35F"/>
    <w:rPr>
      <w:rFonts w:ascii="Tahoma" w:hAnsi="Tahoma" w:cs="Tahoma"/>
      <w:color w:val="000080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137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315B7"/>
    <w:pPr>
      <w:widowControl w:val="0"/>
      <w:tabs>
        <w:tab w:val="clear" w:pos="397"/>
        <w:tab w:val="clear" w:pos="851"/>
        <w:tab w:val="clear" w:pos="1247"/>
        <w:tab w:val="clear" w:pos="5670"/>
        <w:tab w:val="clear" w:pos="7088"/>
      </w:tabs>
      <w:autoSpaceDE w:val="0"/>
      <w:autoSpaceDN w:val="0"/>
      <w:jc w:val="left"/>
    </w:pPr>
    <w:rPr>
      <w:rFonts w:eastAsia="Verdana" w:cs="Verdana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15B7"/>
    <w:rPr>
      <w:rFonts w:ascii="Verdana" w:eastAsia="Verdana" w:hAnsi="Verdana" w:cs="Verdana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0C3"/>
    <w:rPr>
      <w:rFonts w:ascii="Verdana" w:hAnsi="Verdana"/>
      <w:color w:val="000080"/>
    </w:rPr>
  </w:style>
  <w:style w:type="character" w:customStyle="1" w:styleId="IntestazioneCarattere">
    <w:name w:val="Intestazione Carattere"/>
    <w:link w:val="Intestazione"/>
    <w:rsid w:val="0089257E"/>
    <w:rPr>
      <w:rFonts w:ascii="Verdana" w:hAnsi="Verdana"/>
      <w:color w:val="000080"/>
    </w:rPr>
  </w:style>
  <w:style w:type="paragraph" w:styleId="Paragrafoelenco">
    <w:name w:val="List Paragraph"/>
    <w:basedOn w:val="Normale"/>
    <w:uiPriority w:val="34"/>
    <w:qFormat/>
    <w:rsid w:val="008258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10A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E7E"/>
    <w:rPr>
      <w:color w:val="954F72" w:themeColor="followedHyperlink"/>
      <w:u w:val="single"/>
    </w:rPr>
  </w:style>
  <w:style w:type="paragraph" w:customStyle="1" w:styleId="Default">
    <w:name w:val="Default"/>
    <w:rsid w:val="009566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B7D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nals%20Carta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AD93-88AC-49B6-A115-3E283096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Snals Cartaintestata nuova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……………………</vt:lpstr>
    </vt:vector>
  </TitlesOfParts>
  <Company>S.N.A.L.S.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……………………</dc:title>
  <dc:creator>EPR</dc:creator>
  <cp:lastModifiedBy>Client</cp:lastModifiedBy>
  <cp:revision>2</cp:revision>
  <cp:lastPrinted>2023-02-23T10:23:00Z</cp:lastPrinted>
  <dcterms:created xsi:type="dcterms:W3CDTF">2023-02-23T10:24:00Z</dcterms:created>
  <dcterms:modified xsi:type="dcterms:W3CDTF">2023-02-23T10:24:00Z</dcterms:modified>
</cp:coreProperties>
</file>