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7" w:rsidRDefault="008737F9">
      <w:pPr>
        <w:pStyle w:val="normal"/>
        <w:shd w:val="clear" w:color="auto" w:fill="FFFFFF"/>
        <w:spacing w:after="240"/>
        <w:jc w:val="center"/>
      </w:pPr>
      <w:r>
        <w:rPr>
          <w:b/>
        </w:rPr>
        <w:t>ALL. B - Griglia di valutazione per selezione REFERENTE PER LA VALUTAZIONE</w:t>
      </w:r>
    </w:p>
    <w:p w:rsidR="00DF6AE7" w:rsidRDefault="008737F9">
      <w:pPr>
        <w:pStyle w:val="normal"/>
        <w:shd w:val="clear" w:color="auto" w:fill="FFFFFF"/>
        <w:spacing w:after="240"/>
        <w:jc w:val="both"/>
        <w:rPr>
          <w:b/>
        </w:rPr>
      </w:pPr>
      <w:r>
        <w:rPr>
          <w:b/>
        </w:rPr>
        <w:t>Massimo 100 punti: 50 punti per i titoli e 50 punti per le esperienze lavorative</w:t>
      </w:r>
    </w:p>
    <w:p w:rsidR="00DF6AE7" w:rsidRDefault="00DF6AE7">
      <w:pPr>
        <w:pStyle w:val="normal"/>
        <w:shd w:val="clear" w:color="auto" w:fill="FFFFFF"/>
        <w:jc w:val="both"/>
      </w:pPr>
    </w:p>
    <w:tbl>
      <w:tblPr>
        <w:tblStyle w:val="a"/>
        <w:tblW w:w="10095" w:type="dxa"/>
        <w:tblInd w:w="-5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685"/>
        <w:gridCol w:w="2100"/>
        <w:gridCol w:w="960"/>
        <w:gridCol w:w="2325"/>
        <w:gridCol w:w="2025"/>
      </w:tblGrid>
      <w:tr w:rsidR="00DF6AE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DF6AE7">
        <w:trPr>
          <w:trHeight w:val="281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shd w:val="clear" w:color="auto" w:fill="FFFFFF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Laurea coerente alla selezione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caso di votazione massima diversa da 110, i punti sono assegnati proporzionalmente)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60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37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55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Diploma secondaria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Titoli specifici post laurea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</w:tr>
      <w:tr w:rsidR="00DF6AE7">
        <w:trPr>
          <w:trHeight w:val="281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avanzata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di base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Altri titoli coerenti con la selezione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(max 5 titoli)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574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t xml:space="preserve">Totali parziali punteggio per titoli 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DF6AE7" w:rsidRDefault="00DF6AE7">
      <w:pPr>
        <w:pStyle w:val="normal"/>
        <w:shd w:val="clear" w:color="auto" w:fill="FFFFFF"/>
        <w:spacing w:after="240"/>
        <w:jc w:val="both"/>
        <w:rPr>
          <w:b/>
        </w:rPr>
      </w:pPr>
    </w:p>
    <w:p w:rsidR="00DF6AE7" w:rsidRDefault="00DF6AE7">
      <w:pPr>
        <w:pStyle w:val="normal"/>
        <w:shd w:val="clear" w:color="auto" w:fill="FFFFFF"/>
        <w:jc w:val="both"/>
      </w:pPr>
    </w:p>
    <w:tbl>
      <w:tblPr>
        <w:tblStyle w:val="a0"/>
        <w:tblW w:w="10500" w:type="dxa"/>
        <w:tblInd w:w="-80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955"/>
        <w:gridCol w:w="2100"/>
        <w:gridCol w:w="960"/>
        <w:gridCol w:w="1170"/>
        <w:gridCol w:w="1200"/>
        <w:gridCol w:w="1065"/>
        <w:gridCol w:w="1050"/>
      </w:tblGrid>
      <w:tr w:rsidR="00DF6AE7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DF6AE7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shd w:val="clear" w:color="auto" w:fill="FFFFFF"/>
              <w:jc w:val="both"/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DF6AE7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Esperienze di docente </w:t>
            </w:r>
            <w:r>
              <w:rPr>
                <w:b/>
              </w:rPr>
              <w:t>ESPERTO</w:t>
            </w:r>
            <w:r>
              <w:t xml:space="preserve"> nei PON - 5 punti per corso, max 25 punti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60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37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DF6AE7">
        <w:trPr>
          <w:trHeight w:val="55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</w:pPr>
            <w:r>
              <w:t xml:space="preserve">Esperienze di docente </w:t>
            </w:r>
            <w:r>
              <w:rPr>
                <w:b/>
              </w:rPr>
              <w:t>TUTOR</w:t>
            </w:r>
            <w:r>
              <w:t xml:space="preserve"> nei PON - 5 punti per corso, max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 xml:space="preserve">Esperienze di membro gruppo di lavoro PON 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t xml:space="preserve">5 punti per ogni incarico 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</w:tr>
      <w:tr w:rsidR="00DF6AE7">
        <w:trPr>
          <w:trHeight w:val="281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jc w:val="both"/>
            </w:pPr>
          </w:p>
        </w:tc>
      </w:tr>
      <w:tr w:rsidR="00DF6AE7">
        <w:trPr>
          <w:trHeight w:val="60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>Altre esperienze di incarichi organizzativi in ambiti coerenti con il modulo prescelto -</w:t>
            </w:r>
            <w:r>
              <w:rPr>
                <w:sz w:val="22"/>
                <w:szCs w:val="22"/>
              </w:rPr>
              <w:t xml:space="preserve"> 5 punti corso, max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DF6AE7" w:rsidRDefault="008737F9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t>Totali parziali punteggio per esperienze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DF6AE7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8737F9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TOTALE PUNTEGGIO COMPLESSIVO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AE7" w:rsidRDefault="00DF6AE7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DF6AE7" w:rsidRDefault="00DF6AE7">
      <w:pPr>
        <w:pStyle w:val="normal"/>
        <w:shd w:val="clear" w:color="auto" w:fill="FFFFFF"/>
        <w:spacing w:after="240"/>
        <w:rPr>
          <w:b/>
        </w:rPr>
      </w:pPr>
    </w:p>
    <w:p w:rsidR="00DF6AE7" w:rsidRDefault="00DF6AE7">
      <w:pPr>
        <w:pStyle w:val="normal"/>
        <w:shd w:val="clear" w:color="auto" w:fill="FFFFFF"/>
        <w:spacing w:after="240"/>
        <w:rPr>
          <w:b/>
        </w:rPr>
      </w:pPr>
    </w:p>
    <w:sectPr w:rsidR="00DF6AE7" w:rsidSect="00DF6AE7">
      <w:headerReference w:type="even" r:id="rId6"/>
      <w:headerReference w:type="default" r:id="rId7"/>
      <w:footerReference w:type="default" r:id="rId8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F9" w:rsidRDefault="008737F9" w:rsidP="00DF6AE7">
      <w:r>
        <w:separator/>
      </w:r>
    </w:p>
  </w:endnote>
  <w:endnote w:type="continuationSeparator" w:id="0">
    <w:p w:rsidR="008737F9" w:rsidRDefault="008737F9" w:rsidP="00DF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7" w:rsidRDefault="00DF6AE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</w:t>
    </w:r>
    <w:r>
      <w:rPr>
        <w:rFonts w:ascii="Verdana" w:eastAsia="Verdana" w:hAnsi="Verdana" w:cs="Verdana"/>
        <w:sz w:val="16"/>
        <w:szCs w:val="16"/>
      </w:rPr>
      <w:t>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DF6AE7" w:rsidRDefault="008737F9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DF6AE7" w:rsidRDefault="00DF6A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8737F9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2">
      <w:r w:rsidR="008737F9"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3">
      <w:r w:rsidR="008737F9"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 w:rsidR="008737F9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4">
      <w:r w:rsidR="008737F9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8737F9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5">
      <w:r w:rsidR="008737F9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DF6AE7" w:rsidRDefault="00DF6AE7">
    <w:pPr>
      <w:pStyle w:val="normal"/>
      <w:spacing w:line="152" w:lineRule="auto"/>
      <w:ind w:left="-425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F9" w:rsidRDefault="008737F9" w:rsidP="00DF6AE7">
      <w:r>
        <w:separator/>
      </w:r>
    </w:p>
  </w:footnote>
  <w:footnote w:type="continuationSeparator" w:id="0">
    <w:p w:rsidR="008737F9" w:rsidRDefault="008737F9" w:rsidP="00DF6AE7">
      <w:r>
        <w:continuationSeparator/>
      </w:r>
    </w:p>
  </w:footnote>
  <w:footnote w:id="1">
    <w:p w:rsidR="00DF6AE7" w:rsidRDefault="008737F9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2">
    <w:p w:rsidR="00DF6AE7" w:rsidRDefault="008737F9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  <w:footnote w:id="3">
    <w:p w:rsidR="00DF6AE7" w:rsidRDefault="008737F9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4">
    <w:p w:rsidR="00DF6AE7" w:rsidRDefault="008737F9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7" w:rsidRDefault="00DF6AE7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noProof/>
        <w:color w:val="0C426F"/>
        <w:sz w:val="14"/>
        <w:szCs w:val="14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5142890</wp:posOffset>
          </wp:positionH>
          <wp:positionV relativeFrom="page">
            <wp:posOffset>115887</wp:posOffset>
          </wp:positionV>
          <wp:extent cx="1914525" cy="1152525"/>
          <wp:effectExtent l="0" t="0" r="0" b="0"/>
          <wp:wrapSquare wrapText="bothSides" distT="0" distB="0" distL="114300" distR="114300"/>
          <wp:docPr id="1" name="image2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Il mio Drive\SERVER 2012\DSGA\logo 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DF6AE7" w:rsidRDefault="008737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DF6AE7" w:rsidRDefault="00DF6A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DF6AE7" w:rsidRDefault="00DF6A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DF6AE7" w:rsidRDefault="00DF6A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E7"/>
    <w:rsid w:val="008737F9"/>
    <w:rsid w:val="008A63EB"/>
    <w:rsid w:val="00D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F6A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F6A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F6A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F6A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DF6A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F6A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6AE7"/>
  </w:style>
  <w:style w:type="table" w:customStyle="1" w:styleId="TableNormal">
    <w:name w:val="Table Normal"/>
    <w:rsid w:val="00DF6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6A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F6A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6A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DF6A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2" Type="http://schemas.openxmlformats.org/officeDocument/2006/relationships/hyperlink" Target="http://www.istitutosantelia.gov.it" TargetMode="External"/><Relationship Id="rId1" Type="http://schemas.openxmlformats.org/officeDocument/2006/relationships/hyperlink" Target="http://www.istitutosantelia.gov.it" TargetMode="External"/><Relationship Id="rId5" Type="http://schemas.openxmlformats.org/officeDocument/2006/relationships/hyperlink" Target="mailto:COIS003007@pec.istruzione.it" TargetMode="External"/><Relationship Id="rId4" Type="http://schemas.openxmlformats.org/officeDocument/2006/relationships/hyperlink" Target="mailto:COIS003007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2022-07-15T11:40:00Z</dcterms:created>
  <dcterms:modified xsi:type="dcterms:W3CDTF">2022-07-15T11:40:00Z</dcterms:modified>
</cp:coreProperties>
</file>