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8107"/>
        <w:tblGridChange w:id="0">
          <w:tblGrid>
            <w:gridCol w:w="1555"/>
            <w:gridCol w:w="810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Materia: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Classe: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Insegnante/i: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Libri di testo: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AUTORE/I</w:t>
            </w:r>
          </w:p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6"/>
                <w:szCs w:val="16"/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CASA EDITRICE</w:t>
            </w:r>
          </w:p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"/>
        <w:gridCol w:w="2693"/>
        <w:gridCol w:w="6531"/>
        <w:tblGridChange w:id="0">
          <w:tblGrid>
            <w:gridCol w:w="438"/>
            <w:gridCol w:w="2693"/>
            <w:gridCol w:w="653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8"/>
                <w:szCs w:val="18"/>
                <w:rtl w:val="0"/>
              </w:rPr>
              <w:t xml:space="preserve">n° e titolo modulo</w:t>
            </w:r>
          </w:p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8"/>
                <w:szCs w:val="18"/>
                <w:rtl w:val="0"/>
              </w:rPr>
              <w:t xml:space="preserve">o unità didattiche/formative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8"/>
                <w:szCs w:val="18"/>
                <w:rtl w:val="0"/>
              </w:rPr>
              <w:t xml:space="preserve">Argomenti</w:t>
            </w:r>
          </w:p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8"/>
                <w:szCs w:val="18"/>
                <w:rtl w:val="0"/>
              </w:rPr>
              <w:t xml:space="preserve">e attività svolte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142"/>
              <w:jc w:val="left"/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Cantù, xx-mag-2019</w:t>
      </w:r>
    </w:p>
    <w:p w:rsidR="00000000" w:rsidDel="00000000" w:rsidP="00000000" w:rsidRDefault="00000000" w:rsidRPr="00000000" w14:paraId="0000003B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16" w:hanging="141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2.0" w:type="dxa"/>
        <w:jc w:val="center"/>
        <w:tblLayout w:type="fixed"/>
        <w:tblLook w:val="0400"/>
      </w:tblPr>
      <w:tblGrid>
        <w:gridCol w:w="3981"/>
        <w:gridCol w:w="1464"/>
        <w:gridCol w:w="4217"/>
        <w:tblGridChange w:id="0">
          <w:tblGrid>
            <w:gridCol w:w="3981"/>
            <w:gridCol w:w="1464"/>
            <w:gridCol w:w="4217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6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rappresentanti studenti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insegnante/i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6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Tahoma" w:cs="Tahoma" w:eastAsia="Tahoma" w:hAnsi="Tahom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ahoma" w:cs="Tahoma" w:eastAsia="Tahoma" w:hAnsi="Tahom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ahoma" w:cs="Tahoma" w:eastAsia="Tahoma" w:hAnsi="Tahoma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64" w:top="2977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Arial Unicode MS"/>
  <w:font w:name="Courier New"/>
  <w:font w:name="Colonna MT"/>
  <w:font w:name="Tahoma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Wingding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 PROGRAMMA SVOLTO</w:t>
      <w:tab/>
      <w:tab/>
      <w:t xml:space="preserve">Pagina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ahoma" w:cs="Tahoma" w:eastAsia="Tahoma" w:hAnsi="Tahoma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 PROGRAMMA SVOLTO v.1.0-17.04.2019</w:t>
      <w:tab/>
      <w:tab/>
      <w:t xml:space="preserve">Pagina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ahoma" w:cs="Tahoma" w:eastAsia="Tahoma" w:hAnsi="Tahoma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65"/>
      </w:tabs>
      <w:spacing w:after="0" w:before="0" w:line="240" w:lineRule="auto"/>
      <w:ind w:left="0" w:right="-424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Tecnico: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Costruzioni, Ambiente e Territorio (CAT)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Elettronica ed Elettrotecnica (EE)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 indirizzo Sportivo (LISS)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Scienze Applicate con potenziamento in Scienze Motorie (LSAP)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Istituto Professionale: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Manutenzione ed Assistenza Tecnica (MAT)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Sesia, 1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22063 </w:t>
    </w:r>
    <w:r w:rsidDel="00000000" w:rsidR="00000000" w:rsidRPr="00000000">
      <w:rPr>
        <w:rFonts w:ascii="Tahoma" w:cs="Tahoma" w:eastAsia="Tahoma" w:hAnsi="Tahom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CANTÙ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(CO) – </w:t>
    </w:r>
    <w:r w:rsidDel="00000000" w:rsidR="00000000" w:rsidRPr="00000000">
      <w:rPr>
        <w:rFonts w:ascii="Arial Unicode MS" w:cs="Arial Unicode MS" w:eastAsia="Arial Unicode MS" w:hAnsi="Arial Unicode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☎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031.709443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🖷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031.709440 – C.M. COIS003007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C.F. 81004210134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C.U. UF9FZ3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</w:rPr>
    </w:pP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www.istitutosantelia.gov.it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COIS003007@istruzione.it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COIS003007@pec.istruzione.it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z w:val="10"/>
        <w:szCs w:val="10"/>
      </w:rPr>
    </w:pPr>
    <w:r w:rsidDel="00000000" w:rsidR="00000000" w:rsidRPr="00000000">
      <w:rPr>
        <w:rtl w:val="0"/>
      </w:rPr>
    </w:r>
  </w:p>
  <w:tbl>
    <w:tblPr>
      <w:tblStyle w:val="Table4"/>
      <w:tblW w:w="9662.0" w:type="dxa"/>
      <w:jc w:val="center"/>
      <w:tblLayout w:type="fixed"/>
      <w:tblLook w:val="0400"/>
    </w:tblPr>
    <w:tblGrid>
      <w:gridCol w:w="2139"/>
      <w:gridCol w:w="5244"/>
      <w:gridCol w:w="2279"/>
      <w:tblGridChange w:id="0">
        <w:tblGrid>
          <w:gridCol w:w="2139"/>
          <w:gridCol w:w="5244"/>
          <w:gridCol w:w="2279"/>
        </w:tblGrid>
      </w:tblGridChange>
    </w:tblGrid>
    <w:tr>
      <w:trPr>
        <w:trHeight w:val="1680" w:hRule="atLeast"/>
      </w:trPr>
      <w:tc>
        <w:tcPr>
          <w:shd w:fill="auto" w:val="clea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32840" cy="106172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840" cy="1061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ISTITUTO “ANTONIO SANT’ELIA”</w:t>
            <w:tab/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Liceo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left" w:pos="4251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4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Tecnico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3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Professionale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62.0" w:type="dxa"/>
      <w:jc w:val="center"/>
      <w:tblLayout w:type="fixed"/>
      <w:tblLook w:val="0400"/>
    </w:tblPr>
    <w:tblGrid>
      <w:gridCol w:w="2139"/>
      <w:gridCol w:w="5244"/>
      <w:gridCol w:w="2279"/>
      <w:tblGridChange w:id="0">
        <w:tblGrid>
          <w:gridCol w:w="2139"/>
          <w:gridCol w:w="5244"/>
          <w:gridCol w:w="2279"/>
        </w:tblGrid>
      </w:tblGridChange>
    </w:tblGrid>
    <w:tr>
      <w:trPr>
        <w:trHeight w:val="1680" w:hRule="atLeast"/>
      </w:trPr>
      <w:tc>
        <w:tcPr>
          <w:shd w:fill="auto" w:val="clea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32840" cy="1061720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840" cy="1061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6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ISTITUTO “ANTONIO SANT’ELIA”</w:t>
            <w:tab/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5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Liceo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  <w:tab w:val="left" w:pos="4251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ab/>
            <w:tab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8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Tecnico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196"/>
              <w:tab w:val="left" w:pos="1622"/>
              <w:tab w:val="left" w:pos="2189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147320" cy="147320"/>
                    <wp:effectExtent b="0" l="0" r="0" t="0"/>
                    <wp:docPr id="7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277103" y="3711103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E6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47320" cy="147320"/>
                    <wp:effectExtent b="0" l="0" r="0" t="0"/>
                    <wp:docPr id="7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320" cy="1473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 Professionale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3"/>
          <w:shd w:fill="auto" w:val="clea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2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A.S. 2018/2019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Colonna MT" w:cs="Colonna MT" w:eastAsia="Colonna MT" w:hAnsi="Colonna MT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istitutosantelia.gov.it" TargetMode="External"/><Relationship Id="rId2" Type="http://schemas.openxmlformats.org/officeDocument/2006/relationships/hyperlink" Target="mailto:COIS003007@istruzione.it" TargetMode="External"/><Relationship Id="rId3" Type="http://schemas.openxmlformats.org/officeDocument/2006/relationships/hyperlink" Target="mailto:COIS003007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9.png"/><Relationship Id="rId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